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8079E" w14:paraId="397FFA89" w14:textId="77777777">
        <w:trPr>
          <w:cantSplit/>
          <w:trHeight w:hRule="exact" w:val="1440"/>
        </w:trPr>
        <w:tc>
          <w:tcPr>
            <w:tcW w:w="3787" w:type="dxa"/>
          </w:tcPr>
          <w:p w14:paraId="4CAF5DF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Akerman LLP</w:t>
            </w:r>
          </w:p>
          <w:p w14:paraId="7EB4686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 xml:space="preserve">Mark S. </w:t>
            </w:r>
            <w:r w:rsidRPr="0069004E">
              <w:rPr>
                <w:rFonts w:ascii="Arial" w:hAnsi="Arial" w:cs="Arial"/>
                <w:noProof/>
                <w:sz w:val="16"/>
                <w:szCs w:val="16"/>
              </w:rPr>
              <w:t>Lichtenstein</w:t>
            </w:r>
          </w:p>
          <w:p w14:paraId="6A152C0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1251 Avenue of the Americas, 37th Floor</w:t>
            </w:r>
          </w:p>
          <w:p w14:paraId="4947CE4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62C08427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0E9AC5A1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629C75D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2760EC4E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C563F3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23C3AA0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245F676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7B0D9F9E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54B1771E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3733AA8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Alaska Attorney General</w:t>
            </w:r>
          </w:p>
          <w:p w14:paraId="5421640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006D40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1031 West 4th Avenue, Suite 200</w:t>
            </w:r>
          </w:p>
          <w:p w14:paraId="410103E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Anchorage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99501-1994</w:t>
            </w:r>
          </w:p>
          <w:p w14:paraId="5F00B72C" w14:textId="77777777" w:rsidR="0088079E" w:rsidRDefault="0088079E" w:rsidP="00EF3F8F">
            <w:pPr>
              <w:ind w:left="95" w:right="95"/>
            </w:pPr>
          </w:p>
        </w:tc>
      </w:tr>
      <w:tr w:rsidR="0088079E" w14:paraId="353979ED" w14:textId="77777777">
        <w:trPr>
          <w:cantSplit/>
          <w:trHeight w:hRule="exact" w:val="1440"/>
        </w:trPr>
        <w:tc>
          <w:tcPr>
            <w:tcW w:w="3787" w:type="dxa"/>
          </w:tcPr>
          <w:p w14:paraId="7DBB34A7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Arentfox Schiff LLP</w:t>
            </w:r>
          </w:p>
          <w:p w14:paraId="11DFF78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Jeffrey R. Gleit, Esq., Brett D. Goodman, Esq.</w:t>
            </w:r>
          </w:p>
          <w:p w14:paraId="582808D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1301 Avenue of the Americas, 42nd Floor</w:t>
            </w:r>
          </w:p>
          <w:p w14:paraId="12E7807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5638FC39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6330F51D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683854A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Arentfox Schiff LLP</w:t>
            </w:r>
          </w:p>
          <w:p w14:paraId="5414022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Matthew R. Bentley, Esq.</w:t>
            </w:r>
          </w:p>
          <w:p w14:paraId="1EA26AB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233 South Wacker Drive, Suite 7100</w:t>
            </w:r>
          </w:p>
          <w:p w14:paraId="57E45681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6DD767E8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7BBA0F56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2BEB515A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7D9CADF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ECA55A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3346181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23169AB3" w14:textId="77777777" w:rsidR="0088079E" w:rsidRDefault="0088079E" w:rsidP="00EF3F8F">
            <w:pPr>
              <w:ind w:left="95" w:right="95"/>
            </w:pPr>
          </w:p>
        </w:tc>
      </w:tr>
      <w:tr w:rsidR="0088079E" w14:paraId="51E5A115" w14:textId="77777777">
        <w:trPr>
          <w:cantSplit/>
          <w:trHeight w:hRule="exact" w:val="1440"/>
        </w:trPr>
        <w:tc>
          <w:tcPr>
            <w:tcW w:w="3787" w:type="dxa"/>
          </w:tcPr>
          <w:p w14:paraId="79075C13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 - CSS</w:t>
            </w:r>
          </w:p>
          <w:p w14:paraId="2A64431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36E51F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1A4B9307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Phoeniz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605437A7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19E7DFC8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6F80B48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379A73B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B55F0D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6B05859A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4DE35DCE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2692813A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5D745C4B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Ask LLP</w:t>
            </w:r>
          </w:p>
          <w:p w14:paraId="54059B5C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Marianna Udem, Esq., Brigette McGrath, Esq.</w:t>
            </w:r>
          </w:p>
          <w:p w14:paraId="76260AC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60 East 42nd Street, 46th Floor</w:t>
            </w:r>
          </w:p>
          <w:p w14:paraId="2C77BBB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10065</w:t>
            </w:r>
          </w:p>
          <w:p w14:paraId="08697CCE" w14:textId="77777777" w:rsidR="0088079E" w:rsidRDefault="0088079E" w:rsidP="00EF3F8F">
            <w:pPr>
              <w:ind w:left="95" w:right="95"/>
            </w:pPr>
          </w:p>
        </w:tc>
      </w:tr>
      <w:tr w:rsidR="0088079E" w14:paraId="5537ADF5" w14:textId="77777777">
        <w:trPr>
          <w:cantSplit/>
          <w:trHeight w:hRule="exact" w:val="1440"/>
        </w:trPr>
        <w:tc>
          <w:tcPr>
            <w:tcW w:w="3787" w:type="dxa"/>
          </w:tcPr>
          <w:p w14:paraId="71618FF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Bronster LLP</w:t>
            </w:r>
          </w:p>
          <w:p w14:paraId="46DC37A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Andrew Kazin, Esq., J. Logan Rappaport, Esq.</w:t>
            </w:r>
          </w:p>
          <w:p w14:paraId="094F6AD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156 West 56th Street, Suite 703</w:t>
            </w:r>
          </w:p>
          <w:p w14:paraId="46C19E6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0CE6C464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0C08E42F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4C2686DC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7D109111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Shawn M. Christianson, Esq.</w:t>
            </w:r>
          </w:p>
          <w:p w14:paraId="7F9A2FA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425 Market Street, Suite 2900</w:t>
            </w:r>
          </w:p>
          <w:p w14:paraId="592260CC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94105-3493</w:t>
            </w:r>
          </w:p>
          <w:p w14:paraId="16E85132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697FB1E5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62D88A03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28337D8B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A63F8EA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4851046C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67236DC9" w14:textId="77777777" w:rsidR="0088079E" w:rsidRDefault="0088079E" w:rsidP="00EF3F8F">
            <w:pPr>
              <w:ind w:left="95" w:right="95"/>
            </w:pPr>
          </w:p>
        </w:tc>
      </w:tr>
      <w:tr w:rsidR="0088079E" w14:paraId="7077E873" w14:textId="77777777">
        <w:trPr>
          <w:cantSplit/>
          <w:trHeight w:hRule="exact" w:val="1440"/>
        </w:trPr>
        <w:tc>
          <w:tcPr>
            <w:tcW w:w="3787" w:type="dxa"/>
          </w:tcPr>
          <w:p w14:paraId="5419661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City of Philadelphia Law</w:t>
            </w:r>
          </w:p>
          <w:p w14:paraId="6D6E9B9B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Pamela Elchert Thurmond, Senior Attorney</w:t>
            </w:r>
          </w:p>
          <w:p w14:paraId="475470E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Tax &amp; Revenue Unit</w:t>
            </w:r>
          </w:p>
          <w:p w14:paraId="0D7D62C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1401 JFK Blvd., 5th Floor</w:t>
            </w:r>
          </w:p>
          <w:p w14:paraId="1E426F77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19102-1595</w:t>
            </w:r>
          </w:p>
          <w:p w14:paraId="75BAEA8A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1EC4A6D2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7940955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</w:t>
            </w:r>
          </w:p>
          <w:p w14:paraId="3DADF64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Michael D. Sirota, Esq., Warren A. Usatine, Esq., Felice R. Yudkin, Esq., Jacob S. Frumkin, Esq.</w:t>
            </w:r>
          </w:p>
          <w:p w14:paraId="55CE13A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Court Plaza North</w:t>
            </w:r>
          </w:p>
          <w:p w14:paraId="5DD5C6C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25 Main Street</w:t>
            </w:r>
          </w:p>
          <w:p w14:paraId="6D37FF4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Hackensack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07601</w:t>
            </w:r>
          </w:p>
          <w:p w14:paraId="18496D70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53F813F7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6F22BFF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232C8E9A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F67723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3E96E5F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3E00A047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39118714" w14:textId="77777777" w:rsidR="0088079E" w:rsidRDefault="0088079E" w:rsidP="00EF3F8F">
            <w:pPr>
              <w:ind w:left="95" w:right="95"/>
            </w:pPr>
          </w:p>
        </w:tc>
      </w:tr>
      <w:tr w:rsidR="0088079E" w14:paraId="3C9A3908" w14:textId="77777777">
        <w:trPr>
          <w:cantSplit/>
          <w:trHeight w:hRule="exact" w:val="1440"/>
        </w:trPr>
        <w:tc>
          <w:tcPr>
            <w:tcW w:w="3787" w:type="dxa"/>
          </w:tcPr>
          <w:p w14:paraId="431D69FB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5A7792BB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844F3E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484D312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54631E93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7998C7D6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7537662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Culhane Meadows, PLLC</w:t>
            </w:r>
          </w:p>
          <w:p w14:paraId="695711D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Mishell B. Kneeland, Esq., Anna Brooks, Esq.</w:t>
            </w:r>
          </w:p>
          <w:p w14:paraId="4C53D14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National Litigation Support Center</w:t>
            </w:r>
          </w:p>
          <w:p w14:paraId="468F58EB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13101 Preston Road, Ste. 110-1510</w:t>
            </w:r>
          </w:p>
          <w:p w14:paraId="045312F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75240</w:t>
            </w:r>
          </w:p>
          <w:p w14:paraId="020ADD7B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75DF6C0E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1741540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404102D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9167601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0DB9C8E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2B5DE74B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C7EEEC1" w14:textId="77777777" w:rsidR="0088079E" w:rsidRDefault="0088079E" w:rsidP="00EF3F8F">
            <w:pPr>
              <w:ind w:left="95" w:right="95"/>
            </w:pPr>
          </w:p>
        </w:tc>
      </w:tr>
      <w:tr w:rsidR="0088079E" w14:paraId="248B1077" w14:textId="77777777">
        <w:trPr>
          <w:cantSplit/>
          <w:trHeight w:hRule="exact" w:val="1440"/>
        </w:trPr>
        <w:tc>
          <w:tcPr>
            <w:tcW w:w="3787" w:type="dxa"/>
          </w:tcPr>
          <w:p w14:paraId="038AB65C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District of Columbia Attorney General</w:t>
            </w:r>
          </w:p>
          <w:p w14:paraId="7B82A1B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D82CF7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400 6th Street NW</w:t>
            </w:r>
          </w:p>
          <w:p w14:paraId="7E5D9D9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6873546A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2B7A46F1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0D005CA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Duane Morris LLP</w:t>
            </w:r>
          </w:p>
          <w:p w14:paraId="61EE2E21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Ryan S. Spengler, Esq.</w:t>
            </w:r>
          </w:p>
          <w:p w14:paraId="096C972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30 South 17th Street</w:t>
            </w:r>
          </w:p>
          <w:p w14:paraId="25F0AED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19103-4196</w:t>
            </w:r>
          </w:p>
          <w:p w14:paraId="1D6FE32B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686AAE87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5FB65CF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Duane Morris LLP</w:t>
            </w:r>
          </w:p>
          <w:p w14:paraId="7218529A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Sommer L. Ross, Esq.</w:t>
            </w:r>
          </w:p>
          <w:p w14:paraId="2A25E1F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1940 Route 70 East, Suite 100</w:t>
            </w:r>
          </w:p>
          <w:p w14:paraId="0A5AC30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Cherry Hill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08003-2171</w:t>
            </w:r>
          </w:p>
          <w:p w14:paraId="56F8DEE0" w14:textId="77777777" w:rsidR="0088079E" w:rsidRDefault="0088079E" w:rsidP="00EF3F8F">
            <w:pPr>
              <w:ind w:left="95" w:right="95"/>
            </w:pPr>
          </w:p>
        </w:tc>
      </w:tr>
      <w:tr w:rsidR="0088079E" w14:paraId="714575A8" w14:textId="77777777">
        <w:trPr>
          <w:cantSplit/>
          <w:trHeight w:hRule="exact" w:val="1440"/>
        </w:trPr>
        <w:tc>
          <w:tcPr>
            <w:tcW w:w="3787" w:type="dxa"/>
          </w:tcPr>
          <w:p w14:paraId="06037DF3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Fisher Broyles, LLP</w:t>
            </w:r>
          </w:p>
          <w:p w14:paraId="4F03892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Patricia B. Fugée</w:t>
            </w:r>
          </w:p>
          <w:p w14:paraId="55B167A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27100 Oakmead Drive, Box 306</w:t>
            </w:r>
          </w:p>
          <w:p w14:paraId="11E213EA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Perrysburg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43551</w:t>
            </w:r>
          </w:p>
          <w:p w14:paraId="2922ABDC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3227E513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3F8BCEB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7185060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74567C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5CAB155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2A5E4821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7E01E331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2975BA6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247CAE9A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E4311BA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4E0BE6DC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39A45B0B" w14:textId="77777777" w:rsidR="0088079E" w:rsidRDefault="0088079E" w:rsidP="00EF3F8F">
            <w:pPr>
              <w:ind w:left="95" w:right="95"/>
            </w:pPr>
          </w:p>
        </w:tc>
      </w:tr>
      <w:tr w:rsidR="0088079E" w14:paraId="6D23F6E6" w14:textId="77777777">
        <w:trPr>
          <w:cantSplit/>
          <w:trHeight w:hRule="exact" w:val="1440"/>
        </w:trPr>
        <w:tc>
          <w:tcPr>
            <w:tcW w:w="3787" w:type="dxa"/>
          </w:tcPr>
          <w:p w14:paraId="10BFA4D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Gibson, Dunn &amp; Crutcher LLP</w:t>
            </w:r>
          </w:p>
          <w:p w14:paraId="2324B5C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AnnElyse Scarlett Gains, Esq.</w:t>
            </w:r>
          </w:p>
          <w:p w14:paraId="525EB16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1050 Connecticut Avenue, N.W.</w:t>
            </w:r>
          </w:p>
          <w:p w14:paraId="15C82D3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D.C.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20036-5306</w:t>
            </w:r>
          </w:p>
          <w:p w14:paraId="3B7B28F7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7EDF55FB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58F27E9C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Gibson, Dunn &amp; Crutcher LLP</w:t>
            </w:r>
          </w:p>
          <w:p w14:paraId="69F00D6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Scott J. Greenberg, Esq., Joe Zujkowski, Esq., Matt Rowe, Esq.</w:t>
            </w:r>
          </w:p>
          <w:p w14:paraId="393EDD0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200 Park Avenue</w:t>
            </w:r>
          </w:p>
          <w:p w14:paraId="3BB1CFE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10166-0193</w:t>
            </w:r>
          </w:p>
          <w:p w14:paraId="2F827909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3B6A221D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71AB963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Gutfleish Law, LLC</w:t>
            </w:r>
          </w:p>
          <w:p w14:paraId="5EAD9F9B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Harry M. Gutfleish, Esq.</w:t>
            </w:r>
          </w:p>
          <w:p w14:paraId="45D0D40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Three University Plaza, Suite 410</w:t>
            </w:r>
          </w:p>
          <w:p w14:paraId="7761E3E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Hackensack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07601</w:t>
            </w:r>
          </w:p>
          <w:p w14:paraId="0171284E" w14:textId="77777777" w:rsidR="0088079E" w:rsidRDefault="0088079E" w:rsidP="00EF3F8F">
            <w:pPr>
              <w:ind w:left="95" w:right="95"/>
            </w:pPr>
          </w:p>
        </w:tc>
      </w:tr>
      <w:tr w:rsidR="0088079E" w14:paraId="3C576365" w14:textId="77777777">
        <w:trPr>
          <w:cantSplit/>
          <w:trHeight w:hRule="exact" w:val="1440"/>
        </w:trPr>
        <w:tc>
          <w:tcPr>
            <w:tcW w:w="3787" w:type="dxa"/>
          </w:tcPr>
          <w:p w14:paraId="17C3C91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Hawaii Attorney General</w:t>
            </w:r>
          </w:p>
          <w:p w14:paraId="4D06868B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E6460C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425 Queen Street</w:t>
            </w:r>
          </w:p>
          <w:p w14:paraId="3BE0B94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3730F1F2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6BBEB53E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0E3BEDA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Holland &amp; Knight LLP</w:t>
            </w:r>
          </w:p>
          <w:p w14:paraId="2C1A0441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Barbra R. Parlin, Esq.</w:t>
            </w:r>
          </w:p>
          <w:p w14:paraId="7D21F57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787 Seventh Avenue, 31st Floor</w:t>
            </w:r>
          </w:p>
          <w:p w14:paraId="1AD3F8B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50F8FD10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7B112953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5C6B3F2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Idaho Attorney General</w:t>
            </w:r>
          </w:p>
          <w:p w14:paraId="19637C17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89C308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700 W. Jefferson Street Suite 210</w:t>
            </w:r>
          </w:p>
          <w:p w14:paraId="3AFFAC4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PO Box 83720</w:t>
            </w:r>
          </w:p>
          <w:p w14:paraId="7D7FE5F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83720-0010</w:t>
            </w:r>
          </w:p>
          <w:p w14:paraId="2EA64951" w14:textId="77777777" w:rsidR="0088079E" w:rsidRDefault="0088079E" w:rsidP="00EF3F8F">
            <w:pPr>
              <w:ind w:left="95" w:right="95"/>
            </w:pPr>
          </w:p>
        </w:tc>
      </w:tr>
    </w:tbl>
    <w:p w14:paraId="7F8CF1A7" w14:textId="77777777" w:rsidR="0088079E" w:rsidRDefault="0088079E" w:rsidP="00EF3F8F">
      <w:pPr>
        <w:ind w:left="95" w:right="95"/>
        <w:rPr>
          <w:vanish/>
        </w:rPr>
        <w:sectPr w:rsidR="0088079E" w:rsidSect="0088079E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8079E" w14:paraId="417DC184" w14:textId="77777777">
        <w:trPr>
          <w:cantSplit/>
          <w:trHeight w:hRule="exact" w:val="1440"/>
        </w:trPr>
        <w:tc>
          <w:tcPr>
            <w:tcW w:w="3787" w:type="dxa"/>
          </w:tcPr>
          <w:p w14:paraId="5D1F9D4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Illinois Attorney General</w:t>
            </w:r>
          </w:p>
          <w:p w14:paraId="20E2D377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8D7480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35F43A6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75711173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0DB7640A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4F857F77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4F77DC0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44411D03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102CA7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331E10EC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237BF17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64EB6A39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3657008C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42BCCDA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602A74DB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7D1D2B1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278CC80A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5EE2E526" w14:textId="77777777" w:rsidR="0088079E" w:rsidRDefault="0088079E" w:rsidP="00EF3F8F">
            <w:pPr>
              <w:ind w:left="95" w:right="95"/>
            </w:pPr>
          </w:p>
        </w:tc>
      </w:tr>
      <w:tr w:rsidR="0088079E" w14:paraId="7A6449BC" w14:textId="77777777">
        <w:trPr>
          <w:cantSplit/>
          <w:trHeight w:hRule="exact" w:val="1440"/>
        </w:trPr>
        <w:tc>
          <w:tcPr>
            <w:tcW w:w="3787" w:type="dxa"/>
          </w:tcPr>
          <w:p w14:paraId="1075AF3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0DCF5E5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762300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3CD8636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5469C2AD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785E4E65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54F279F1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753CF92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F2E340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6A8E4CC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70253C0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5F7C8D11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483CABC1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5A95D823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K&amp;L Gates LLP</w:t>
            </w:r>
          </w:p>
          <w:p w14:paraId="4191AC6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David S. Catuogno, Esq.</w:t>
            </w:r>
          </w:p>
          <w:p w14:paraId="0C90B927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One Newark Center, Tenth Floor</w:t>
            </w:r>
          </w:p>
          <w:p w14:paraId="271BC1B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1085 Raymond Boulevard</w:t>
            </w:r>
          </w:p>
          <w:p w14:paraId="6EE289C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03CD69E6" w14:textId="77777777" w:rsidR="0088079E" w:rsidRDefault="0088079E" w:rsidP="00EF3F8F">
            <w:pPr>
              <w:ind w:left="95" w:right="95"/>
            </w:pPr>
          </w:p>
        </w:tc>
      </w:tr>
      <w:tr w:rsidR="0088079E" w14:paraId="348EBD0B" w14:textId="77777777">
        <w:trPr>
          <w:cantSplit/>
          <w:trHeight w:hRule="exact" w:val="1440"/>
        </w:trPr>
        <w:tc>
          <w:tcPr>
            <w:tcW w:w="3787" w:type="dxa"/>
          </w:tcPr>
          <w:p w14:paraId="746D9F7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2C8A8C7E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A3C7A8A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5D35E5E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77C10290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428C4AFE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1B25D5B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Katten Muchin Rosenman LLP</w:t>
            </w:r>
          </w:p>
          <w:p w14:paraId="158435A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Robert T. Smith, Esq.</w:t>
            </w:r>
          </w:p>
          <w:p w14:paraId="0C0B2AA7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1919 Pennsylvania Avenue NW, Suite 800</w:t>
            </w:r>
          </w:p>
          <w:p w14:paraId="236FFA1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20006-3404</w:t>
            </w:r>
          </w:p>
          <w:p w14:paraId="19DB4C9C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0D16ABE1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39CC9AD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Katten Muchin Rosenman LLP</w:t>
            </w:r>
          </w:p>
          <w:p w14:paraId="795D54F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Steven J. Reisman, Esq., Cindi M. Giglio, Esq., Lucy F. Kweskin, Esq., Grace A. Thompson, Esq.</w:t>
            </w:r>
          </w:p>
          <w:p w14:paraId="0C9080CA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50 Rockefeller Plaza</w:t>
            </w:r>
          </w:p>
          <w:p w14:paraId="1EA973C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10020-1605</w:t>
            </w:r>
          </w:p>
          <w:p w14:paraId="65CAEA63" w14:textId="77777777" w:rsidR="0088079E" w:rsidRDefault="0088079E" w:rsidP="00EF3F8F">
            <w:pPr>
              <w:ind w:left="95" w:right="95"/>
            </w:pPr>
          </w:p>
        </w:tc>
      </w:tr>
      <w:tr w:rsidR="0088079E" w14:paraId="56F5FECB" w14:textId="77777777">
        <w:trPr>
          <w:cantSplit/>
          <w:trHeight w:hRule="exact" w:val="1440"/>
        </w:trPr>
        <w:tc>
          <w:tcPr>
            <w:tcW w:w="3787" w:type="dxa"/>
          </w:tcPr>
          <w:p w14:paraId="62F72A1B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 Global</w:t>
            </w:r>
          </w:p>
          <w:p w14:paraId="3F174937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Adam J. Gorman</w:t>
            </w:r>
          </w:p>
          <w:p w14:paraId="7B60A30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222 N Pacific Coast Highway</w:t>
            </w:r>
          </w:p>
          <w:p w14:paraId="455B8B3A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63F90CC1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646B3C66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00F911AA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6E275CDB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77221CF1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James S. Carr, Esq., Connie Y. Choe, Esq., Maeghan McLoughlin, Esq.</w:t>
            </w:r>
          </w:p>
          <w:p w14:paraId="72BD37C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One Jefferson Road, 2nd Floor</w:t>
            </w:r>
          </w:p>
          <w:p w14:paraId="601161E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Parsippany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07054</w:t>
            </w:r>
          </w:p>
          <w:p w14:paraId="15E58C99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224F8D78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60F2FDCC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64FF66B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514014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5B82AEC1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3F76FC67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52BDD089" w14:textId="77777777" w:rsidR="0088079E" w:rsidRDefault="0088079E" w:rsidP="00EF3F8F">
            <w:pPr>
              <w:ind w:left="95" w:right="95"/>
            </w:pPr>
          </w:p>
        </w:tc>
      </w:tr>
      <w:tr w:rsidR="0088079E" w14:paraId="684591AC" w14:textId="77777777">
        <w:trPr>
          <w:cantSplit/>
          <w:trHeight w:hRule="exact" w:val="1440"/>
        </w:trPr>
        <w:tc>
          <w:tcPr>
            <w:tcW w:w="3787" w:type="dxa"/>
          </w:tcPr>
          <w:p w14:paraId="363CA89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501C391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Anup Sathy, P.C.</w:t>
            </w:r>
          </w:p>
          <w:p w14:paraId="65C7F75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333 West Wolf Point Plaza</w:t>
            </w:r>
          </w:p>
          <w:p w14:paraId="4368640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16D131F7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72767BA9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467305AB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45AD53F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Matthew C. Fagen, P.C., Evan Swager</w:t>
            </w:r>
          </w:p>
          <w:p w14:paraId="257A818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601 Lexington Avenue</w:t>
            </w:r>
          </w:p>
          <w:p w14:paraId="67C7A8E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71A77ABC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411C6FD0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7AFA5F97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Klestadt Winters Jureller Southard &amp; Stevens, LLP</w:t>
            </w:r>
          </w:p>
          <w:p w14:paraId="72322CAC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Tracy L. Klestadt, John E. Jureller, Jr. Brendan M. Scott</w:t>
            </w:r>
          </w:p>
          <w:p w14:paraId="09E8B667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200 West 41st Street, 17th Floor</w:t>
            </w:r>
          </w:p>
          <w:p w14:paraId="3FAA40E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018862DE" w14:textId="77777777" w:rsidR="0088079E" w:rsidRDefault="0088079E" w:rsidP="00EF3F8F">
            <w:pPr>
              <w:ind w:left="95" w:right="95"/>
            </w:pPr>
          </w:p>
        </w:tc>
      </w:tr>
      <w:tr w:rsidR="0088079E" w14:paraId="7BD5C313" w14:textId="77777777">
        <w:trPr>
          <w:cantSplit/>
          <w:trHeight w:hRule="exact" w:val="1440"/>
        </w:trPr>
        <w:tc>
          <w:tcPr>
            <w:tcW w:w="3787" w:type="dxa"/>
          </w:tcPr>
          <w:p w14:paraId="4FF26813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218F781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800013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533BB7E1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350A1A37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5F9C83E6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127CF92E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5F701F6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B713CAE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7231DAF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7DAB1ECE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28C9D1A1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617BCCA7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Maryland Attorney General</w:t>
            </w:r>
          </w:p>
          <w:p w14:paraId="6567013A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BA6F0C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0E6ED80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4D6376EA" w14:textId="77777777" w:rsidR="0088079E" w:rsidRDefault="0088079E" w:rsidP="00EF3F8F">
            <w:pPr>
              <w:ind w:left="95" w:right="95"/>
            </w:pPr>
          </w:p>
        </w:tc>
      </w:tr>
      <w:tr w:rsidR="0088079E" w14:paraId="2E32DF47" w14:textId="77777777">
        <w:trPr>
          <w:cantSplit/>
          <w:trHeight w:hRule="exact" w:val="1440"/>
        </w:trPr>
        <w:tc>
          <w:tcPr>
            <w:tcW w:w="3787" w:type="dxa"/>
          </w:tcPr>
          <w:p w14:paraId="52A9A87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51B09AB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F2D701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One Ashburton Place, 20th Floor</w:t>
            </w:r>
          </w:p>
          <w:p w14:paraId="0D323957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5ACE7261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3D06E0C9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4BEA47E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75D61ED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269425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0B220A2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33EC1CC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041921B7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532F2306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525F8A33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3645AB6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29CC94D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875AA9C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451EDB3E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4BCDB8AF" w14:textId="77777777" w:rsidR="0088079E" w:rsidRDefault="0088079E" w:rsidP="00EF3F8F">
            <w:pPr>
              <w:ind w:left="95" w:right="95"/>
            </w:pPr>
          </w:p>
        </w:tc>
      </w:tr>
      <w:tr w:rsidR="0088079E" w14:paraId="0EEBDE28" w14:textId="77777777">
        <w:trPr>
          <w:cantSplit/>
          <w:trHeight w:hRule="exact" w:val="1440"/>
        </w:trPr>
        <w:tc>
          <w:tcPr>
            <w:tcW w:w="3787" w:type="dxa"/>
          </w:tcPr>
          <w:p w14:paraId="70AC6821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2123A2D1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F29E3E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3518BC5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10FDD15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74549C84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6D0570B5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04C1BA3B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1712214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D92A0D1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6D30427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6F72FFE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29D0737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3CEABD1A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1465679D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1144AB5C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126E9A2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81D7B3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5E0C3EF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16D8C26E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14A7C5F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03632E17" w14:textId="77777777" w:rsidR="0088079E" w:rsidRDefault="0088079E" w:rsidP="00EF3F8F">
            <w:pPr>
              <w:ind w:left="95" w:right="95"/>
            </w:pPr>
          </w:p>
        </w:tc>
      </w:tr>
      <w:tr w:rsidR="0088079E" w14:paraId="3C0CDA35" w14:textId="77777777">
        <w:trPr>
          <w:cantSplit/>
          <w:trHeight w:hRule="exact" w:val="1440"/>
        </w:trPr>
        <w:tc>
          <w:tcPr>
            <w:tcW w:w="3787" w:type="dxa"/>
          </w:tcPr>
          <w:p w14:paraId="09B6680C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Morrison &amp; Foerster LLP</w:t>
            </w:r>
          </w:p>
          <w:p w14:paraId="35C23AB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Lorenzo Marinuzzi, Esq., Theresa A. Foudy, Esq., Doug Mannal, Esq., Raff Ferraioli, Esq., Darren Smolarski, Esq., Jamie A. Levitt, J. Alexander Lawrence</w:t>
            </w:r>
          </w:p>
          <w:p w14:paraId="7753A50B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250 West 55th Street</w:t>
            </w:r>
          </w:p>
          <w:p w14:paraId="5EEF8F0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10019-9601</w:t>
            </w:r>
          </w:p>
          <w:p w14:paraId="274EFF73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1CAA9494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5712B54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Nebraska Attorney General</w:t>
            </w:r>
          </w:p>
          <w:p w14:paraId="03C1318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595952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7687F133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583D3147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3E986575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77790C39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79D6D4EC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41B3696E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AE07901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308EDF4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100 N. Carson St</w:t>
            </w:r>
          </w:p>
          <w:p w14:paraId="7417637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404F44BD" w14:textId="77777777" w:rsidR="0088079E" w:rsidRDefault="0088079E" w:rsidP="00EF3F8F">
            <w:pPr>
              <w:ind w:left="95" w:right="95"/>
            </w:pPr>
          </w:p>
        </w:tc>
      </w:tr>
      <w:tr w:rsidR="0088079E" w14:paraId="126C9F07" w14:textId="77777777">
        <w:trPr>
          <w:cantSplit/>
          <w:trHeight w:hRule="exact" w:val="1440"/>
        </w:trPr>
        <w:tc>
          <w:tcPr>
            <w:tcW w:w="3787" w:type="dxa"/>
          </w:tcPr>
          <w:p w14:paraId="541BEB0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4E14928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6474D1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78646C33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3F97D75D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3F2DE7EC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5F271A1B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7A2161A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DAD7BA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336D598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05119D1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0FC4428A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77397109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71B25C5B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628DF31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7AB37FB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337587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0D497DB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5768769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5D9AB05C" w14:textId="77777777" w:rsidR="0088079E" w:rsidRDefault="0088079E" w:rsidP="00EF3F8F">
            <w:pPr>
              <w:ind w:left="95" w:right="95"/>
            </w:pPr>
          </w:p>
        </w:tc>
      </w:tr>
    </w:tbl>
    <w:p w14:paraId="6C1D8EB5" w14:textId="77777777" w:rsidR="0088079E" w:rsidRDefault="0088079E" w:rsidP="00EF3F8F">
      <w:pPr>
        <w:ind w:left="95" w:right="95"/>
        <w:rPr>
          <w:vanish/>
        </w:rPr>
        <w:sectPr w:rsidR="0088079E" w:rsidSect="0088079E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8079E" w14:paraId="0D57C5D4" w14:textId="77777777">
        <w:trPr>
          <w:cantSplit/>
          <w:trHeight w:hRule="exact" w:val="1440"/>
        </w:trPr>
        <w:tc>
          <w:tcPr>
            <w:tcW w:w="3787" w:type="dxa"/>
          </w:tcPr>
          <w:p w14:paraId="44F8945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New York Attorney General</w:t>
            </w:r>
          </w:p>
          <w:p w14:paraId="0F5EA3E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CC2521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05D35A21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1835527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50A8AA91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71A45DA1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49A8EB57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70593A33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A1AAF5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5CC4626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75002185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2112E12E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6C5570E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Dakota Attorney General</w:t>
            </w:r>
          </w:p>
          <w:p w14:paraId="24D97443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54DEB1B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600 E. Boulevard Ave., Dept 125</w:t>
            </w:r>
          </w:p>
          <w:p w14:paraId="5941508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Bismarck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58505-0040</w:t>
            </w:r>
          </w:p>
          <w:p w14:paraId="39BC716A" w14:textId="77777777" w:rsidR="0088079E" w:rsidRDefault="0088079E" w:rsidP="00EF3F8F">
            <w:pPr>
              <w:ind w:left="95" w:right="95"/>
            </w:pPr>
          </w:p>
        </w:tc>
      </w:tr>
      <w:tr w:rsidR="0088079E" w14:paraId="7489BB0B" w14:textId="77777777">
        <w:trPr>
          <w:cantSplit/>
          <w:trHeight w:hRule="exact" w:val="1440"/>
        </w:trPr>
        <w:tc>
          <w:tcPr>
            <w:tcW w:w="3787" w:type="dxa"/>
          </w:tcPr>
          <w:p w14:paraId="7B4D131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for the District of New Jersey</w:t>
            </w:r>
          </w:p>
          <w:p w14:paraId="56E1E7E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Jeffrey M. Sponder, Esq, Lauren Bielskie, Esq.</w:t>
            </w:r>
          </w:p>
          <w:p w14:paraId="3389F8F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One Newark Center, Suite 2100</w:t>
            </w:r>
          </w:p>
          <w:p w14:paraId="4F20B4C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34C34394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42045B15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3C27180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42D2D2B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CEA731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394E5DE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0E7515E7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3CD5EE20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761D05BB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5271DB6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4FB0403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5CD5E21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1450A2FF" w14:textId="77777777" w:rsidR="0088079E" w:rsidRDefault="0088079E" w:rsidP="00EF3F8F">
            <w:pPr>
              <w:ind w:left="95" w:right="95"/>
            </w:pPr>
          </w:p>
        </w:tc>
      </w:tr>
      <w:tr w:rsidR="0088079E" w14:paraId="193AB9C3" w14:textId="77777777">
        <w:trPr>
          <w:cantSplit/>
          <w:trHeight w:hRule="exact" w:val="1440"/>
        </w:trPr>
        <w:tc>
          <w:tcPr>
            <w:tcW w:w="3787" w:type="dxa"/>
          </w:tcPr>
          <w:p w14:paraId="62D98DDB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4F23E3F3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EECAF81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4915B39E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60988060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5581C3C2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6E3FBDFE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Pashman Stein Walder &amp; Hayden, P.C.</w:t>
            </w:r>
          </w:p>
          <w:p w14:paraId="1E68B54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Henry J. Jaffe</w:t>
            </w:r>
          </w:p>
          <w:p w14:paraId="31FF564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824 North Market Street, Suite 800</w:t>
            </w:r>
          </w:p>
          <w:p w14:paraId="2B9EF5A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C430986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02D104D8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27B3778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Pashman Stein Walder &amp; Hayden, P.C.</w:t>
            </w:r>
          </w:p>
          <w:p w14:paraId="2AFE7F6C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Sean Mack, John W. Weiss</w:t>
            </w:r>
          </w:p>
          <w:p w14:paraId="006B0DE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101 Crawfords Corner Road, Suite 4202</w:t>
            </w:r>
          </w:p>
          <w:p w14:paraId="26003AB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Holmdel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07733</w:t>
            </w:r>
          </w:p>
          <w:p w14:paraId="71D87CDA" w14:textId="77777777" w:rsidR="0088079E" w:rsidRDefault="0088079E" w:rsidP="00EF3F8F">
            <w:pPr>
              <w:ind w:left="95" w:right="95"/>
            </w:pPr>
          </w:p>
        </w:tc>
      </w:tr>
      <w:tr w:rsidR="0088079E" w14:paraId="4B43F726" w14:textId="77777777">
        <w:trPr>
          <w:cantSplit/>
          <w:trHeight w:hRule="exact" w:val="1440"/>
        </w:trPr>
        <w:tc>
          <w:tcPr>
            <w:tcW w:w="3787" w:type="dxa"/>
          </w:tcPr>
          <w:p w14:paraId="7CF521C3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631D315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1F9FDD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1E8B0B67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57412531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793C9A2B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24F36DDE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Porzio, Bromberg &amp; Newman, P.C.</w:t>
            </w:r>
          </w:p>
          <w:p w14:paraId="29CA961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Warren J. Martin Jr., Esq., Rachel A. Parisi, Esq.</w:t>
            </w:r>
          </w:p>
          <w:p w14:paraId="5BEC01C3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100 Southgate Parkway</w:t>
            </w:r>
          </w:p>
          <w:p w14:paraId="080C6BC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P.O. Box 1997</w:t>
            </w:r>
          </w:p>
          <w:p w14:paraId="5F8FBE9B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Morristown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07962</w:t>
            </w:r>
          </w:p>
          <w:p w14:paraId="2890302E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3E950F75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777EBE9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Province</w:t>
            </w:r>
          </w:p>
          <w:p w14:paraId="546189F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445 Park Avenue, Suite 10C</w:t>
            </w:r>
          </w:p>
          <w:p w14:paraId="3CF6485B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4F42A86B" w14:textId="77777777" w:rsidR="0088079E" w:rsidRDefault="0088079E" w:rsidP="00EF3F8F">
            <w:pPr>
              <w:ind w:left="95" w:right="95"/>
            </w:pPr>
          </w:p>
        </w:tc>
      </w:tr>
      <w:tr w:rsidR="0088079E" w14:paraId="3EC1055A" w14:textId="77777777">
        <w:trPr>
          <w:cantSplit/>
          <w:trHeight w:hRule="exact" w:val="1440"/>
        </w:trPr>
        <w:tc>
          <w:tcPr>
            <w:tcW w:w="3787" w:type="dxa"/>
          </w:tcPr>
          <w:p w14:paraId="096D4453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3FE2DD9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D5D02D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7441CE8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1B9D4A0B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7C2E4D9A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1764035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72E0AD6A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3069BE0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63AC22EE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5DC4DF1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64B0A038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66FF7D20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72702D5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488079E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01992E6A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6C964F3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5D696EA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30C716A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60BC9C32" w14:textId="77777777" w:rsidR="0088079E" w:rsidRDefault="0088079E" w:rsidP="00EF3F8F">
            <w:pPr>
              <w:ind w:left="95" w:right="95"/>
            </w:pPr>
          </w:p>
        </w:tc>
      </w:tr>
      <w:tr w:rsidR="0088079E" w14:paraId="2FA3C98D" w14:textId="77777777">
        <w:trPr>
          <w:cantSplit/>
          <w:trHeight w:hRule="exact" w:val="1440"/>
        </w:trPr>
        <w:tc>
          <w:tcPr>
            <w:tcW w:w="3787" w:type="dxa"/>
          </w:tcPr>
          <w:p w14:paraId="0DF729B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E07E0B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6F43BB4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14741F2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45DC1A52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27EA9EFF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6EE262FE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Sills Cummis &amp; Gross P.C.</w:t>
            </w:r>
          </w:p>
          <w:p w14:paraId="7DFC999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Andrew Sherman, Esq., Gregory Kopacz, Esq.</w:t>
            </w:r>
          </w:p>
          <w:p w14:paraId="5E9E193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One Riverfront Plaza</w:t>
            </w:r>
          </w:p>
          <w:p w14:paraId="723B271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62571603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41F452B9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551650A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Simpson Thacher &amp; Bartlett LLP</w:t>
            </w:r>
          </w:p>
          <w:p w14:paraId="54221C5E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Nicholas Baker, Hyang-Sook Lee, Amy W. Zhou, Philip L. DiDonato, Sandeep Qusba</w:t>
            </w:r>
          </w:p>
          <w:p w14:paraId="3BA7375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425 Lexington Avenue</w:t>
            </w:r>
          </w:p>
          <w:p w14:paraId="1902BB61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18DB499D" w14:textId="77777777" w:rsidR="0088079E" w:rsidRDefault="0088079E" w:rsidP="00EF3F8F">
            <w:pPr>
              <w:ind w:left="95" w:right="95"/>
            </w:pPr>
          </w:p>
        </w:tc>
      </w:tr>
      <w:tr w:rsidR="0088079E" w14:paraId="35878173" w14:textId="77777777">
        <w:trPr>
          <w:cantSplit/>
          <w:trHeight w:hRule="exact" w:val="1440"/>
        </w:trPr>
        <w:tc>
          <w:tcPr>
            <w:tcW w:w="3787" w:type="dxa"/>
          </w:tcPr>
          <w:p w14:paraId="397804E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4C620F1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8E94C5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59221917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0C297AC0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2E56C0BD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512CD3D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Dakota Attorney General</w:t>
            </w:r>
          </w:p>
          <w:p w14:paraId="3FC806B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7B6A75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1302 East Highway 14, Suite 1</w:t>
            </w:r>
          </w:p>
          <w:p w14:paraId="353EC76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Pierre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SD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57501-8501</w:t>
            </w:r>
          </w:p>
          <w:p w14:paraId="44741AE0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3537CB28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387997D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Stradley Ronon Stevens &amp; Young, LLP</w:t>
            </w:r>
          </w:p>
          <w:p w14:paraId="2BC2286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Daniel M. Pereira, Esq.</w:t>
            </w:r>
          </w:p>
          <w:p w14:paraId="529504C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2005 Market Street</w:t>
            </w:r>
          </w:p>
          <w:p w14:paraId="39E649AC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Suite 2600</w:t>
            </w:r>
          </w:p>
          <w:p w14:paraId="52A5287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250E6D65" w14:textId="77777777" w:rsidR="0088079E" w:rsidRDefault="0088079E" w:rsidP="00EF3F8F">
            <w:pPr>
              <w:ind w:left="95" w:right="95"/>
            </w:pPr>
          </w:p>
        </w:tc>
      </w:tr>
      <w:tr w:rsidR="0088079E" w14:paraId="5951D241" w14:textId="77777777">
        <w:trPr>
          <w:cantSplit/>
          <w:trHeight w:hRule="exact" w:val="1440"/>
        </w:trPr>
        <w:tc>
          <w:tcPr>
            <w:tcW w:w="3787" w:type="dxa"/>
          </w:tcPr>
          <w:p w14:paraId="2A7DF6B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Dept of Revenue</w:t>
            </w:r>
          </w:p>
          <w:p w14:paraId="3D6F81F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c/o TN Attorney General's Office, Bankruptcy Division</w:t>
            </w:r>
          </w:p>
          <w:p w14:paraId="79D970E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Gina Baker Hantel</w:t>
            </w:r>
          </w:p>
          <w:p w14:paraId="25CDA3D7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5D13390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4580D901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7B11CC0F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74CE4D5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2979E00B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394CCF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3E878701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70530D73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3D37D7AF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225A256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Thrasio Holdings, Inc.</w:t>
            </w:r>
          </w:p>
          <w:p w14:paraId="775A79B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Greg Greeley, Josh Burke, Michael Fahey, Stephanie Fox</w:t>
            </w:r>
          </w:p>
          <w:p w14:paraId="64FB9D3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85 West Street, 3rd Floor</w:t>
            </w:r>
          </w:p>
          <w:p w14:paraId="23CB5B6A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Walpole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02081</w:t>
            </w:r>
          </w:p>
          <w:p w14:paraId="4B7EC4D4" w14:textId="77777777" w:rsidR="0088079E" w:rsidRDefault="0088079E" w:rsidP="00EF3F8F">
            <w:pPr>
              <w:ind w:left="95" w:right="95"/>
            </w:pPr>
          </w:p>
        </w:tc>
      </w:tr>
      <w:tr w:rsidR="0088079E" w14:paraId="40D887BA" w14:textId="77777777">
        <w:trPr>
          <w:cantSplit/>
          <w:trHeight w:hRule="exact" w:val="1440"/>
        </w:trPr>
        <w:tc>
          <w:tcPr>
            <w:tcW w:w="3787" w:type="dxa"/>
          </w:tcPr>
          <w:p w14:paraId="32FBEE4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Till Law Group</w:t>
            </w:r>
          </w:p>
          <w:p w14:paraId="05F07AB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James E. Till Esq.</w:t>
            </w:r>
          </w:p>
          <w:p w14:paraId="759FF041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120 Newport Center Drive</w:t>
            </w:r>
          </w:p>
          <w:p w14:paraId="13D0D58B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Newport Beach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92660</w:t>
            </w:r>
          </w:p>
          <w:p w14:paraId="4D9CE693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17466E45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040110E1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New Jersey</w:t>
            </w:r>
          </w:p>
          <w:p w14:paraId="37F149FA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Philip R. Sellinger</w:t>
            </w:r>
          </w:p>
          <w:p w14:paraId="3EAFC52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970 Broad Street, 7th Floor</w:t>
            </w:r>
          </w:p>
          <w:p w14:paraId="782C228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5035139E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1F3E835F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3C42875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5F4FC8E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2DC63FA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2BF4178F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4E38831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690A07C2" w14:textId="77777777" w:rsidR="0088079E" w:rsidRDefault="0088079E" w:rsidP="00EF3F8F">
            <w:pPr>
              <w:ind w:left="95" w:right="95"/>
            </w:pPr>
          </w:p>
        </w:tc>
      </w:tr>
      <w:tr w:rsidR="0088079E" w14:paraId="517B82B7" w14:textId="77777777">
        <w:trPr>
          <w:cantSplit/>
          <w:trHeight w:hRule="exact" w:val="1440"/>
        </w:trPr>
        <w:tc>
          <w:tcPr>
            <w:tcW w:w="3787" w:type="dxa"/>
          </w:tcPr>
          <w:p w14:paraId="4DDBB3C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Vermont Attorney General</w:t>
            </w:r>
          </w:p>
          <w:p w14:paraId="008C9E8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DAA7497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109 State St.</w:t>
            </w:r>
          </w:p>
          <w:p w14:paraId="7F478CA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Montpelier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VT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05609-1001</w:t>
            </w:r>
          </w:p>
          <w:p w14:paraId="76EB2F00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37771D3E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6FA9B24E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5C2A51EC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E95A0A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2D41F3C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5632C8FA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7554FFED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58EB1085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4CE5AE0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2526271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4D97545A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418BEF97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3073471A" w14:textId="77777777" w:rsidR="0088079E" w:rsidRDefault="0088079E" w:rsidP="00EF3F8F">
            <w:pPr>
              <w:ind w:left="95" w:right="95"/>
            </w:pPr>
          </w:p>
        </w:tc>
      </w:tr>
    </w:tbl>
    <w:p w14:paraId="0A529142" w14:textId="77777777" w:rsidR="0088079E" w:rsidRDefault="0088079E" w:rsidP="00EF3F8F">
      <w:pPr>
        <w:ind w:left="95" w:right="95"/>
        <w:rPr>
          <w:vanish/>
        </w:rPr>
        <w:sectPr w:rsidR="0088079E" w:rsidSect="0088079E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8079E" w14:paraId="2BE8FBCD" w14:textId="77777777">
        <w:trPr>
          <w:cantSplit/>
          <w:trHeight w:hRule="exact" w:val="1440"/>
        </w:trPr>
        <w:tc>
          <w:tcPr>
            <w:tcW w:w="3787" w:type="dxa"/>
          </w:tcPr>
          <w:p w14:paraId="1C9B3E3C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West Virginia Attorney General</w:t>
            </w:r>
          </w:p>
          <w:p w14:paraId="0AAF528D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2FE9B0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State Capitol Bldg 1 Rm E-26</w:t>
            </w:r>
          </w:p>
          <w:p w14:paraId="7C8E3108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1900 Kanawha Blvd., East</w:t>
            </w:r>
          </w:p>
          <w:p w14:paraId="75FC09C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WV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25305</w:t>
            </w:r>
          </w:p>
          <w:p w14:paraId="610FEA3D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3A9A02FF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4171CC8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45BF1880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F1BC3B6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772FF57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05E86944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401B0E93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690AF212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63F5801E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5C40E819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6B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Wyoming Attorney General</w:t>
            </w:r>
          </w:p>
          <w:p w14:paraId="4114E1D2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9280DDA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109 State Capitol</w:t>
            </w:r>
          </w:p>
          <w:p w14:paraId="70A858DB" w14:textId="77777777" w:rsidR="0088079E" w:rsidRPr="00EF3F8F" w:rsidRDefault="0088079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Cheyenne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WY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BBE">
              <w:rPr>
                <w:rFonts w:ascii="Arial" w:hAnsi="Arial" w:cs="Arial"/>
                <w:noProof/>
                <w:sz w:val="16"/>
                <w:szCs w:val="16"/>
              </w:rPr>
              <w:t>82002</w:t>
            </w:r>
          </w:p>
          <w:p w14:paraId="0565C2A6" w14:textId="77777777" w:rsidR="0088079E" w:rsidRDefault="0088079E" w:rsidP="00EF3F8F">
            <w:pPr>
              <w:ind w:left="95" w:right="95"/>
            </w:pPr>
          </w:p>
        </w:tc>
      </w:tr>
      <w:tr w:rsidR="0088079E" w14:paraId="763BBBB4" w14:textId="77777777">
        <w:trPr>
          <w:cantSplit/>
          <w:trHeight w:hRule="exact" w:val="1440"/>
        </w:trPr>
        <w:tc>
          <w:tcPr>
            <w:tcW w:w="3787" w:type="dxa"/>
          </w:tcPr>
          <w:p w14:paraId="2410A25E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2D31C126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68CB8FD7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645A1E6B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704DDD9D" w14:textId="77777777" w:rsidR="0088079E" w:rsidRDefault="0088079E" w:rsidP="00EF3F8F">
            <w:pPr>
              <w:ind w:left="95" w:right="95"/>
            </w:pPr>
          </w:p>
        </w:tc>
      </w:tr>
      <w:tr w:rsidR="0088079E" w14:paraId="32AAAE70" w14:textId="77777777">
        <w:trPr>
          <w:cantSplit/>
          <w:trHeight w:hRule="exact" w:val="1440"/>
        </w:trPr>
        <w:tc>
          <w:tcPr>
            <w:tcW w:w="3787" w:type="dxa"/>
          </w:tcPr>
          <w:p w14:paraId="6C9CE957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5AB09FAC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44EA6712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6F80F25B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40DE7E93" w14:textId="77777777" w:rsidR="0088079E" w:rsidRDefault="0088079E" w:rsidP="00EF3F8F">
            <w:pPr>
              <w:ind w:left="95" w:right="95"/>
            </w:pPr>
          </w:p>
        </w:tc>
      </w:tr>
      <w:tr w:rsidR="0088079E" w14:paraId="395DCC47" w14:textId="77777777">
        <w:trPr>
          <w:cantSplit/>
          <w:trHeight w:hRule="exact" w:val="1440"/>
        </w:trPr>
        <w:tc>
          <w:tcPr>
            <w:tcW w:w="3787" w:type="dxa"/>
          </w:tcPr>
          <w:p w14:paraId="58F2BAC7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72F4580E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22E30347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7A018DBC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28A7686C" w14:textId="77777777" w:rsidR="0088079E" w:rsidRDefault="0088079E" w:rsidP="00EF3F8F">
            <w:pPr>
              <w:ind w:left="95" w:right="95"/>
            </w:pPr>
          </w:p>
        </w:tc>
      </w:tr>
      <w:tr w:rsidR="0088079E" w14:paraId="7D8AD937" w14:textId="77777777">
        <w:trPr>
          <w:cantSplit/>
          <w:trHeight w:hRule="exact" w:val="1440"/>
        </w:trPr>
        <w:tc>
          <w:tcPr>
            <w:tcW w:w="3787" w:type="dxa"/>
          </w:tcPr>
          <w:p w14:paraId="5E729FD9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6E6B42C9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23EE1BFF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00B4CC99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3319BD95" w14:textId="77777777" w:rsidR="0088079E" w:rsidRDefault="0088079E" w:rsidP="00EF3F8F">
            <w:pPr>
              <w:ind w:left="95" w:right="95"/>
            </w:pPr>
          </w:p>
        </w:tc>
      </w:tr>
      <w:tr w:rsidR="0088079E" w14:paraId="64F394EB" w14:textId="77777777">
        <w:trPr>
          <w:cantSplit/>
          <w:trHeight w:hRule="exact" w:val="1440"/>
        </w:trPr>
        <w:tc>
          <w:tcPr>
            <w:tcW w:w="3787" w:type="dxa"/>
          </w:tcPr>
          <w:p w14:paraId="52BC0163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118E1280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126882AF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4E6A204E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58663B08" w14:textId="77777777" w:rsidR="0088079E" w:rsidRDefault="0088079E" w:rsidP="00EF3F8F">
            <w:pPr>
              <w:ind w:left="95" w:right="95"/>
            </w:pPr>
          </w:p>
        </w:tc>
      </w:tr>
      <w:tr w:rsidR="0088079E" w14:paraId="68E8D212" w14:textId="77777777">
        <w:trPr>
          <w:cantSplit/>
          <w:trHeight w:hRule="exact" w:val="1440"/>
        </w:trPr>
        <w:tc>
          <w:tcPr>
            <w:tcW w:w="3787" w:type="dxa"/>
          </w:tcPr>
          <w:p w14:paraId="6FA4F49A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2648B41A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4E322289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7463BA7B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30F60349" w14:textId="77777777" w:rsidR="0088079E" w:rsidRDefault="0088079E" w:rsidP="00EF3F8F">
            <w:pPr>
              <w:ind w:left="95" w:right="95"/>
            </w:pPr>
          </w:p>
        </w:tc>
      </w:tr>
      <w:tr w:rsidR="0088079E" w14:paraId="71EEAAB8" w14:textId="77777777">
        <w:trPr>
          <w:cantSplit/>
          <w:trHeight w:hRule="exact" w:val="1440"/>
        </w:trPr>
        <w:tc>
          <w:tcPr>
            <w:tcW w:w="3787" w:type="dxa"/>
          </w:tcPr>
          <w:p w14:paraId="46CFF27A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3296086A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40CD9908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2A74AF89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597ED643" w14:textId="77777777" w:rsidR="0088079E" w:rsidRDefault="0088079E" w:rsidP="00EF3F8F">
            <w:pPr>
              <w:ind w:left="95" w:right="95"/>
            </w:pPr>
          </w:p>
        </w:tc>
      </w:tr>
      <w:tr w:rsidR="0088079E" w14:paraId="5A9C8A70" w14:textId="77777777">
        <w:trPr>
          <w:cantSplit/>
          <w:trHeight w:hRule="exact" w:val="1440"/>
        </w:trPr>
        <w:tc>
          <w:tcPr>
            <w:tcW w:w="3787" w:type="dxa"/>
          </w:tcPr>
          <w:p w14:paraId="6C1841A3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799B0086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4A700DB0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47CA0043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2B78F6B0" w14:textId="77777777" w:rsidR="0088079E" w:rsidRDefault="0088079E" w:rsidP="00EF3F8F">
            <w:pPr>
              <w:ind w:left="95" w:right="95"/>
            </w:pPr>
          </w:p>
        </w:tc>
      </w:tr>
      <w:tr w:rsidR="0088079E" w14:paraId="1A64EF30" w14:textId="77777777">
        <w:trPr>
          <w:cantSplit/>
          <w:trHeight w:hRule="exact" w:val="1440"/>
        </w:trPr>
        <w:tc>
          <w:tcPr>
            <w:tcW w:w="3787" w:type="dxa"/>
          </w:tcPr>
          <w:p w14:paraId="4277D5FC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0A590296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13C4E666" w14:textId="77777777" w:rsidR="0088079E" w:rsidRDefault="0088079E" w:rsidP="00EF3F8F">
            <w:pPr>
              <w:ind w:left="95" w:right="95"/>
            </w:pPr>
          </w:p>
        </w:tc>
        <w:tc>
          <w:tcPr>
            <w:tcW w:w="173" w:type="dxa"/>
          </w:tcPr>
          <w:p w14:paraId="03C7897C" w14:textId="77777777" w:rsidR="0088079E" w:rsidRDefault="0088079E" w:rsidP="00EF3F8F">
            <w:pPr>
              <w:ind w:left="95" w:right="95"/>
            </w:pPr>
          </w:p>
        </w:tc>
        <w:tc>
          <w:tcPr>
            <w:tcW w:w="3787" w:type="dxa"/>
          </w:tcPr>
          <w:p w14:paraId="18F216E4" w14:textId="77777777" w:rsidR="0088079E" w:rsidRDefault="0088079E" w:rsidP="00EF3F8F">
            <w:pPr>
              <w:ind w:left="95" w:right="95"/>
            </w:pPr>
          </w:p>
        </w:tc>
      </w:tr>
    </w:tbl>
    <w:p w14:paraId="2D38CD6B" w14:textId="77777777" w:rsidR="0088079E" w:rsidRDefault="0088079E" w:rsidP="00EF3F8F">
      <w:pPr>
        <w:ind w:left="95" w:right="95"/>
        <w:rPr>
          <w:vanish/>
        </w:rPr>
        <w:sectPr w:rsidR="0088079E" w:rsidSect="0088079E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772D588F" w14:textId="77777777" w:rsidR="0088079E" w:rsidRPr="00EF3F8F" w:rsidRDefault="0088079E" w:rsidP="00EF3F8F">
      <w:pPr>
        <w:ind w:left="95" w:right="95"/>
        <w:rPr>
          <w:vanish/>
        </w:rPr>
      </w:pPr>
    </w:p>
    <w:sectPr w:rsidR="0088079E" w:rsidRPr="00EF3F8F" w:rsidSect="0088079E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2F576E"/>
    <w:rsid w:val="004F4731"/>
    <w:rsid w:val="005A1A4C"/>
    <w:rsid w:val="0069004E"/>
    <w:rsid w:val="0088079E"/>
    <w:rsid w:val="00B25C9C"/>
    <w:rsid w:val="00C23A73"/>
    <w:rsid w:val="00C623EC"/>
    <w:rsid w:val="00DC0585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7E91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1626</Words>
  <Characters>9079</Characters>
  <Application>Microsoft Office Word</Application>
  <DocSecurity>0</DocSecurity>
  <Lines>648</Lines>
  <Paragraphs>486</Paragraphs>
  <ScaleCrop>false</ScaleCrop>
  <Company>Computershare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Susan Yu (YunKyung)</cp:lastModifiedBy>
  <cp:revision>2</cp:revision>
  <dcterms:created xsi:type="dcterms:W3CDTF">2025-09-25T21:53:00Z</dcterms:created>
  <dcterms:modified xsi:type="dcterms:W3CDTF">2025-09-30T23:50:00Z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2025-09-25T21:54:24Z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63c4d21e-59a7-48ff-902d-3da3b8ebe5bb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